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FE5" w:rsidRPr="00A35FE5" w:rsidRDefault="004D6961" w:rsidP="00A35FE5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35FE5" w:rsidRPr="00A35FE5" w:rsidRDefault="008A7261" w:rsidP="008A7261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указаниями заместителя</w:t>
      </w:r>
      <w:r>
        <w:rPr>
          <w:rFonts w:ascii="Times New Roman" w:hAnsi="Times New Roman" w:cs="Times New Roman"/>
          <w:sz w:val="28"/>
          <w:szCs w:val="28"/>
        </w:rPr>
        <w:br/>
      </w:r>
      <w:r w:rsidR="00A35FE5" w:rsidRPr="00A35FE5">
        <w:rPr>
          <w:rFonts w:ascii="Times New Roman" w:hAnsi="Times New Roman" w:cs="Times New Roman"/>
          <w:sz w:val="28"/>
          <w:szCs w:val="28"/>
        </w:rPr>
        <w:t>Министра</w:t>
      </w:r>
      <w:r>
        <w:rPr>
          <w:rFonts w:ascii="Times New Roman" w:hAnsi="Times New Roman" w:cs="Times New Roman"/>
          <w:sz w:val="28"/>
          <w:szCs w:val="28"/>
        </w:rPr>
        <w:t xml:space="preserve"> обороны</w:t>
      </w:r>
      <w:r>
        <w:rPr>
          <w:rFonts w:ascii="Times New Roman" w:hAnsi="Times New Roman" w:cs="Times New Roman"/>
          <w:sz w:val="28"/>
          <w:szCs w:val="28"/>
        </w:rPr>
        <w:br/>
      </w:r>
      <w:r w:rsidR="00A35FE5" w:rsidRPr="00A35FE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A35FE5" w:rsidRDefault="00A35FE5" w:rsidP="00A35FE5">
      <w:pPr>
        <w:spacing w:after="0" w:line="240" w:lineRule="auto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A35FE5">
        <w:rPr>
          <w:rFonts w:ascii="Times New Roman" w:hAnsi="Times New Roman" w:cs="Times New Roman"/>
          <w:sz w:val="28"/>
          <w:szCs w:val="28"/>
        </w:rPr>
        <w:t>от «</w:t>
      </w:r>
      <w:r w:rsidR="00940304">
        <w:rPr>
          <w:rFonts w:ascii="Times New Roman" w:hAnsi="Times New Roman" w:cs="Times New Roman"/>
          <w:sz w:val="28"/>
          <w:szCs w:val="28"/>
        </w:rPr>
        <w:t>23</w:t>
      </w:r>
      <w:r w:rsidRPr="00A35FE5">
        <w:rPr>
          <w:rFonts w:ascii="Times New Roman" w:hAnsi="Times New Roman" w:cs="Times New Roman"/>
          <w:sz w:val="28"/>
          <w:szCs w:val="28"/>
        </w:rPr>
        <w:t xml:space="preserve">» </w:t>
      </w:r>
      <w:r w:rsidR="00F97FC3">
        <w:rPr>
          <w:rFonts w:ascii="Times New Roman" w:hAnsi="Times New Roman" w:cs="Times New Roman"/>
          <w:sz w:val="28"/>
          <w:szCs w:val="28"/>
        </w:rPr>
        <w:t>ма</w:t>
      </w:r>
      <w:r w:rsidR="00D05FB7">
        <w:rPr>
          <w:rFonts w:ascii="Times New Roman" w:hAnsi="Times New Roman" w:cs="Times New Roman"/>
          <w:sz w:val="28"/>
          <w:szCs w:val="28"/>
        </w:rPr>
        <w:t>я</w:t>
      </w:r>
      <w:r w:rsidRPr="00A35FE5">
        <w:rPr>
          <w:rFonts w:ascii="Times New Roman" w:hAnsi="Times New Roman" w:cs="Times New Roman"/>
          <w:sz w:val="28"/>
          <w:szCs w:val="28"/>
        </w:rPr>
        <w:t xml:space="preserve"> 2020 г. </w:t>
      </w:r>
    </w:p>
    <w:p w:rsidR="00FD02B2" w:rsidRDefault="00FD02B2" w:rsidP="00532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E5" w:rsidRDefault="00A35FE5" w:rsidP="00532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План мероприятий («дорожная карта») по снижению комплаенс-рисков</w:t>
      </w:r>
      <w:r>
        <w:rPr>
          <w:rFonts w:ascii="Times New Roman" w:hAnsi="Times New Roman" w:cs="Times New Roman"/>
          <w:sz w:val="28"/>
          <w:szCs w:val="28"/>
        </w:rPr>
        <w:br/>
        <w:t>в Министерстве обороны Российской Федерации</w:t>
      </w:r>
    </w:p>
    <w:bookmarkEnd w:id="0"/>
    <w:p w:rsidR="006245EF" w:rsidRDefault="006245EF"/>
    <w:tbl>
      <w:tblPr>
        <w:tblStyle w:val="a3"/>
        <w:tblW w:w="15558" w:type="dxa"/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2410"/>
        <w:gridCol w:w="2835"/>
        <w:gridCol w:w="1842"/>
        <w:gridCol w:w="1701"/>
        <w:gridCol w:w="1417"/>
        <w:gridCol w:w="2126"/>
      </w:tblGrid>
      <w:tr w:rsidR="00BC7611" w:rsidRPr="00840D5B" w:rsidTr="006C272B">
        <w:trPr>
          <w:trHeight w:val="960"/>
          <w:tblHeader/>
        </w:trPr>
        <w:tc>
          <w:tcPr>
            <w:tcW w:w="540" w:type="dxa"/>
            <w:vAlign w:val="center"/>
          </w:tcPr>
          <w:p w:rsidR="00BC7611" w:rsidRPr="00BC7611" w:rsidRDefault="00BC7611" w:rsidP="0084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687" w:type="dxa"/>
            <w:vAlign w:val="center"/>
          </w:tcPr>
          <w:p w:rsidR="00BC7611" w:rsidRPr="00BC7611" w:rsidRDefault="00BC7611" w:rsidP="0084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Комплаенс-риск</w:t>
            </w:r>
          </w:p>
        </w:tc>
        <w:tc>
          <w:tcPr>
            <w:tcW w:w="2410" w:type="dxa"/>
            <w:vAlign w:val="center"/>
          </w:tcPr>
          <w:p w:rsidR="00BC7611" w:rsidRPr="00BC7611" w:rsidRDefault="002720CE" w:rsidP="00BC76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Общие меры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сниже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t>и устранению</w:t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комплаенс-рисков</w:t>
            </w:r>
          </w:p>
        </w:tc>
        <w:tc>
          <w:tcPr>
            <w:tcW w:w="2835" w:type="dxa"/>
            <w:vAlign w:val="center"/>
          </w:tcPr>
          <w:p w:rsidR="00BC7611" w:rsidRPr="00BC7611" w:rsidRDefault="00BC7611" w:rsidP="0084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выявление, снижение, устранение комплаенс-рисков</w:t>
            </w:r>
          </w:p>
        </w:tc>
        <w:tc>
          <w:tcPr>
            <w:tcW w:w="1842" w:type="dxa"/>
            <w:vAlign w:val="center"/>
          </w:tcPr>
          <w:p w:rsidR="00BC7611" w:rsidRPr="00BC7611" w:rsidRDefault="00BC7611" w:rsidP="0084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Align w:val="center"/>
          </w:tcPr>
          <w:p w:rsidR="00BC7611" w:rsidRPr="00BC7611" w:rsidRDefault="00BC7611" w:rsidP="00BC76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417" w:type="dxa"/>
            <w:vAlign w:val="center"/>
          </w:tcPr>
          <w:p w:rsidR="00BC7611" w:rsidRPr="00BC7611" w:rsidRDefault="00BC7611" w:rsidP="00BC76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720C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проведения мероприятий</w:t>
            </w:r>
          </w:p>
        </w:tc>
        <w:tc>
          <w:tcPr>
            <w:tcW w:w="2126" w:type="dxa"/>
            <w:vAlign w:val="center"/>
          </w:tcPr>
          <w:p w:rsidR="00BC7611" w:rsidRPr="00BC7611" w:rsidRDefault="002720CE" w:rsidP="0084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t>от проведения</w:t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</w:t>
            </w:r>
          </w:p>
        </w:tc>
      </w:tr>
      <w:tr w:rsidR="00BC7611" w:rsidRPr="00840D5B" w:rsidTr="006C272B">
        <w:trPr>
          <w:tblHeader/>
        </w:trPr>
        <w:tc>
          <w:tcPr>
            <w:tcW w:w="540" w:type="dxa"/>
          </w:tcPr>
          <w:p w:rsidR="00BC7611" w:rsidRPr="00BC7611" w:rsidRDefault="00BC7611" w:rsidP="00EF2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7" w:type="dxa"/>
          </w:tcPr>
          <w:p w:rsidR="00BC7611" w:rsidRPr="00BC7611" w:rsidRDefault="00BC7611" w:rsidP="00EF2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BC7611" w:rsidRPr="00BC7611" w:rsidRDefault="00BC7611" w:rsidP="00EF2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BC7611" w:rsidRPr="00BC7611" w:rsidRDefault="00BC7611" w:rsidP="00EF2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BC7611" w:rsidRPr="00BC7611" w:rsidRDefault="00BC7611" w:rsidP="00EF2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BC7611" w:rsidRPr="00BC7611" w:rsidRDefault="00BC7611" w:rsidP="00EF2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BC7611" w:rsidRPr="00BC7611" w:rsidRDefault="00BC7611" w:rsidP="00EF2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BC7611" w:rsidRPr="00BC7611" w:rsidRDefault="00BC7611" w:rsidP="00EF2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C7611" w:rsidRPr="00BC7611" w:rsidTr="006C272B">
        <w:tc>
          <w:tcPr>
            <w:tcW w:w="540" w:type="dxa"/>
          </w:tcPr>
          <w:p w:rsidR="00BC7611" w:rsidRPr="00BC7611" w:rsidRDefault="00BD2F20" w:rsidP="0084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7" w:type="dxa"/>
          </w:tcPr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1. Установление положений, нарушающих антимонопольное законодательство, при подготовк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t>е проектов нормативных правовых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актов, ответственным разработчиком которых является орган военного управления.</w:t>
            </w:r>
          </w:p>
          <w:p w:rsidR="00BC7611" w:rsidRPr="00847B37" w:rsidRDefault="00BC7611" w:rsidP="008537E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2. Наличие положений, нарушающих антимоно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t>польное законодательство,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в ранее принятых нормативных правовых актах, разработчиком которых яв</w:t>
            </w:r>
            <w:r w:rsidR="00FA3D07">
              <w:rPr>
                <w:rFonts w:ascii="Times New Roman" w:hAnsi="Times New Roman" w:cs="Times New Roman"/>
                <w:sz w:val="20"/>
                <w:szCs w:val="20"/>
              </w:rPr>
              <w:t>лялся орган военного управления</w:t>
            </w:r>
          </w:p>
        </w:tc>
        <w:tc>
          <w:tcPr>
            <w:tcW w:w="2410" w:type="dxa"/>
          </w:tcPr>
          <w:p w:rsidR="00BC7611" w:rsidRPr="00BC7611" w:rsidRDefault="008537EE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1. 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Повышение уровня квалификации должностных лиц, ответственных за разработку проектов нормативных правовых актов.</w:t>
            </w:r>
          </w:p>
          <w:p w:rsidR="00BC7611" w:rsidRPr="00847B37" w:rsidRDefault="00BC7611" w:rsidP="008537E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8537EE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2. 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Мониторинг изменений законодательства Российской Федерации.</w:t>
            </w:r>
          </w:p>
          <w:p w:rsidR="00BC7611" w:rsidRPr="00847B37" w:rsidRDefault="00BC7611" w:rsidP="008537E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3. Мониторинг и анализ практики применения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br/>
              <w:t>антимонопольного законодательства в Минобороны России, его терри</w:t>
            </w:r>
            <w:r w:rsidR="00FA3D07">
              <w:rPr>
                <w:rFonts w:ascii="Times New Roman" w:hAnsi="Times New Roman" w:cs="Times New Roman"/>
                <w:sz w:val="20"/>
                <w:szCs w:val="20"/>
              </w:rPr>
              <w:t>ториальных органах</w:t>
            </w:r>
          </w:p>
        </w:tc>
        <w:tc>
          <w:tcPr>
            <w:tcW w:w="2835" w:type="dxa"/>
          </w:tcPr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 xml:space="preserve">1. Проведение анализа проектов нормативных правовых актов и нормативных правовых актов Министерства обороны Российской Федерации на предмет их соответствия антимонопольному законодательству. </w:t>
            </w:r>
          </w:p>
          <w:p w:rsidR="00BC7611" w:rsidRPr="00847B37" w:rsidRDefault="00BC7611" w:rsidP="008537E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Default="008537EE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 Проверка информации,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содержащейся в обращениях (заявлениях) юридиче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и физических лиц, а также сообщениях средств массовой информации, и указывающей на наличие признаков нару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шения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в Минобороны России антимонопольного законодательства.</w:t>
            </w:r>
          </w:p>
          <w:p w:rsidR="008537EE" w:rsidRPr="00847B37" w:rsidRDefault="008537EE" w:rsidP="008537E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3. Предоставление методиче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t>ской помощи служащим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91172">
              <w:rPr>
                <w:rFonts w:ascii="Times New Roman" w:hAnsi="Times New Roman" w:cs="Times New Roman"/>
                <w:sz w:val="20"/>
                <w:szCs w:val="20"/>
              </w:rPr>
              <w:t>Минобороны России</w:t>
            </w:r>
            <w:r w:rsidR="00D9117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по во</w:t>
            </w:r>
            <w:r w:rsidR="009A4317">
              <w:rPr>
                <w:rFonts w:ascii="Times New Roman" w:hAnsi="Times New Roman" w:cs="Times New Roman"/>
                <w:sz w:val="20"/>
                <w:szCs w:val="20"/>
              </w:rPr>
              <w:t>просам, связанным</w:t>
            </w:r>
            <w:r w:rsidR="009A431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соблюдением антимонопольного законодательства:</w:t>
            </w: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- информирование об изменениях законодательст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Федерации;</w:t>
            </w: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- разработка методических рекомендаций и указаний;</w:t>
            </w: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- консультирование по вопросам, связанным с антимонопольным законодательством, антимонопольным комплаенсом.</w:t>
            </w:r>
          </w:p>
          <w:p w:rsidR="00BC7611" w:rsidRPr="00847B37" w:rsidRDefault="00BC7611" w:rsidP="008537E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8537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4. Подготовка и направление уведомлений об устранении комплаенс-рисков.</w:t>
            </w:r>
          </w:p>
          <w:p w:rsidR="00BC7611" w:rsidRPr="00847B37" w:rsidRDefault="00BC7611" w:rsidP="008537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5. Контроль за устранением выявленных комплаенс-рисков</w:t>
            </w:r>
          </w:p>
        </w:tc>
        <w:tc>
          <w:tcPr>
            <w:tcW w:w="1842" w:type="dxa"/>
          </w:tcPr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Департамент государственных закупок Министер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t>ства обороны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Российской Федера</w:t>
            </w:r>
            <w:r w:rsidR="008537EE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7EE" w:rsidRPr="00BC7611" w:rsidRDefault="008537EE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Главное управление кадров Министерства обороны Российской Федерации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br/>
              <w:t>(в случаях, предусмотрен</w:t>
            </w:r>
            <w:r w:rsidR="001F0112">
              <w:rPr>
                <w:rFonts w:ascii="Times New Roman" w:hAnsi="Times New Roman" w:cs="Times New Roman"/>
                <w:sz w:val="20"/>
                <w:szCs w:val="20"/>
              </w:rPr>
              <w:t>ных актом</w:t>
            </w:r>
            <w:r w:rsidR="001F01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об антимонопольном комплаенсе)</w:t>
            </w:r>
          </w:p>
          <w:p w:rsidR="008537EE" w:rsidRPr="00847B37" w:rsidRDefault="008537EE" w:rsidP="008537E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8537EE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Правовой де</w:t>
            </w:r>
            <w:r w:rsidR="001F0112">
              <w:rPr>
                <w:rFonts w:ascii="Times New Roman" w:hAnsi="Times New Roman" w:cs="Times New Roman"/>
                <w:sz w:val="20"/>
                <w:szCs w:val="20"/>
              </w:rPr>
              <w:t>пар</w:t>
            </w:r>
            <w:r w:rsidR="00FB0CBC">
              <w:rPr>
                <w:rFonts w:ascii="Times New Roman" w:hAnsi="Times New Roman" w:cs="Times New Roman"/>
                <w:sz w:val="20"/>
                <w:szCs w:val="20"/>
              </w:rPr>
              <w:t xml:space="preserve">тамент 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1F0112">
              <w:rPr>
                <w:rFonts w:ascii="Times New Roman" w:hAnsi="Times New Roman" w:cs="Times New Roman"/>
                <w:sz w:val="20"/>
                <w:szCs w:val="20"/>
              </w:rPr>
              <w:t>нистерства оборо</w:t>
            </w:r>
            <w:r w:rsidR="00FB0CBC">
              <w:rPr>
                <w:rFonts w:ascii="Times New Roman" w:hAnsi="Times New Roman" w:cs="Times New Roman"/>
                <w:sz w:val="20"/>
                <w:szCs w:val="20"/>
              </w:rPr>
              <w:t xml:space="preserve">ны 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br/>
              <w:t>(в случаях, предусмотрен</w:t>
            </w:r>
            <w:r w:rsidR="001F0112">
              <w:rPr>
                <w:rFonts w:ascii="Times New Roman" w:hAnsi="Times New Roman" w:cs="Times New Roman"/>
                <w:sz w:val="20"/>
                <w:szCs w:val="20"/>
              </w:rPr>
              <w:t>ных актом</w:t>
            </w:r>
            <w:r w:rsidR="001F01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об антимонопольном комплаенсе)</w:t>
            </w:r>
          </w:p>
        </w:tc>
        <w:tc>
          <w:tcPr>
            <w:tcW w:w="1417" w:type="dxa"/>
          </w:tcPr>
          <w:p w:rsidR="00BC7611" w:rsidRPr="00BC7611" w:rsidRDefault="00BC7611" w:rsidP="005E6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В течение отчетного периода</w:t>
            </w:r>
          </w:p>
        </w:tc>
        <w:tc>
          <w:tcPr>
            <w:tcW w:w="2126" w:type="dxa"/>
            <w:vMerge w:val="restart"/>
          </w:tcPr>
          <w:p w:rsidR="00BC7611" w:rsidRPr="00BC7611" w:rsidRDefault="00BC7611" w:rsidP="001F01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Достижение ключевых показателей эффектив</w:t>
            </w:r>
            <w:r w:rsidR="001F0112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функционирования антимонопольного компла</w:t>
            </w:r>
            <w:r w:rsidR="009A048F">
              <w:rPr>
                <w:rFonts w:ascii="Times New Roman" w:hAnsi="Times New Roman" w:cs="Times New Roman"/>
                <w:sz w:val="20"/>
                <w:szCs w:val="20"/>
              </w:rPr>
              <w:t>енса за отчетный</w:t>
            </w:r>
            <w:r w:rsidR="009A048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 xml:space="preserve">период: </w:t>
            </w:r>
          </w:p>
          <w:p w:rsidR="001F0112" w:rsidRPr="00847B37" w:rsidRDefault="001F0112" w:rsidP="001F0112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1F0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Дпнпа ≥ 0</w:t>
            </w:r>
          </w:p>
          <w:p w:rsidR="00BC7611" w:rsidRPr="00847B37" w:rsidRDefault="00BC7611" w:rsidP="001F0112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1F0112" w:rsidP="001F01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доля проектов нормативных правовых актов Министерства обороны Рос</w:t>
            </w:r>
            <w:r w:rsidR="00D0118F">
              <w:rPr>
                <w:rFonts w:ascii="Times New Roman" w:hAnsi="Times New Roman" w:cs="Times New Roman"/>
                <w:sz w:val="20"/>
                <w:szCs w:val="20"/>
              </w:rPr>
              <w:t>сийской Федерации,</w:t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в которых выя</w:t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t xml:space="preserve">влены риски нарушения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антимонопольного законодатель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ства;</w:t>
            </w:r>
          </w:p>
          <w:p w:rsidR="00BC7611" w:rsidRPr="00847B37" w:rsidRDefault="00BC7611" w:rsidP="001F0112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1F0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Днпа ≥ 0</w:t>
            </w:r>
          </w:p>
          <w:p w:rsidR="00BC7611" w:rsidRPr="00847B37" w:rsidRDefault="00BC7611" w:rsidP="001F0112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1F0112" w:rsidP="001F01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9A4317">
              <w:rPr>
                <w:rFonts w:ascii="Times New Roman" w:hAnsi="Times New Roman" w:cs="Times New Roman"/>
                <w:sz w:val="20"/>
                <w:szCs w:val="20"/>
              </w:rPr>
              <w:t>доля нормативных правовых актов</w:t>
            </w:r>
            <w:r w:rsidR="009A431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Министерства обороны Российской Федерации, в которых выявлены риски нарушения антимонопольного законодатель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ства;</w:t>
            </w:r>
          </w:p>
          <w:p w:rsidR="00BC7611" w:rsidRPr="00847B37" w:rsidRDefault="00BC7611" w:rsidP="001F0112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1F0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ДСо ≥ 1</w:t>
            </w:r>
          </w:p>
          <w:p w:rsidR="00BC7611" w:rsidRPr="00847B37" w:rsidRDefault="00BC7611" w:rsidP="001F0112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1F0112" w:rsidRDefault="001F0112" w:rsidP="001F01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D0118F">
              <w:rPr>
                <w:rFonts w:ascii="Times New Roman" w:hAnsi="Times New Roman" w:cs="Times New Roman"/>
                <w:sz w:val="20"/>
                <w:szCs w:val="20"/>
              </w:rPr>
              <w:t>доля сотрудников</w:t>
            </w:r>
            <w:r w:rsidR="00D0118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Министерства обороны 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сийской Феде</w:t>
            </w:r>
            <w:r w:rsidR="00583E6A">
              <w:rPr>
                <w:rFonts w:ascii="Times New Roman" w:hAnsi="Times New Roman" w:cs="Times New Roman"/>
                <w:sz w:val="20"/>
                <w:szCs w:val="20"/>
              </w:rPr>
              <w:t xml:space="preserve">рации,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с которыми были проведены обучающие мероприятия по антимонопольному законодательству и антимонопольному 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плаенсу;</w:t>
            </w:r>
          </w:p>
          <w:p w:rsidR="001F0112" w:rsidRPr="00847B37" w:rsidRDefault="001F0112" w:rsidP="001F0112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1F0112" w:rsidRPr="00BC7611" w:rsidRDefault="001F0112" w:rsidP="001F0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КСН ≥ 0</w:t>
            </w:r>
          </w:p>
          <w:p w:rsidR="001F0112" w:rsidRPr="00847B37" w:rsidRDefault="001F0112" w:rsidP="001F0112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1F0112" w:rsidRPr="00BC7611" w:rsidRDefault="001F0112" w:rsidP="001F01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коэффициент сниже</w:t>
            </w:r>
            <w:r w:rsidR="00737EDD">
              <w:rPr>
                <w:rFonts w:ascii="Times New Roman" w:hAnsi="Times New Roman" w:cs="Times New Roman"/>
                <w:sz w:val="20"/>
                <w:szCs w:val="20"/>
              </w:rPr>
              <w:t>ния количества нарушений антимо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нопольного законодательства (по сравне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 с 2017 годом)</w:t>
            </w:r>
          </w:p>
          <w:p w:rsidR="00BC7611" w:rsidRPr="00BC7611" w:rsidRDefault="00BC7611" w:rsidP="001F01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611" w:rsidRPr="00BC7611" w:rsidTr="006C272B">
        <w:tc>
          <w:tcPr>
            <w:tcW w:w="540" w:type="dxa"/>
          </w:tcPr>
          <w:p w:rsidR="00BC7611" w:rsidRPr="00BC7611" w:rsidRDefault="00BD2F20" w:rsidP="0084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87" w:type="dxa"/>
          </w:tcPr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Заключение соглашений между организатором торгов и (или) заказчиками с участниками этих торгов, если такие соглашения имеют своей целью либо приводят или могут привести к ограничению конкуренции</w:t>
            </w:r>
            <w:r w:rsidR="00847B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и (или) созданию преимущественных условий для каких-либо участников, если иное не предусмотрено законодательством Российской Федерации</w:t>
            </w:r>
          </w:p>
        </w:tc>
        <w:tc>
          <w:tcPr>
            <w:tcW w:w="2410" w:type="dxa"/>
          </w:tcPr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1. Контроль за соблюдением органами военного управления, территориальными органами антимонопольного законодательства при осуществлении закупок товаров, работ, услуг для государственных нужд.</w:t>
            </w:r>
          </w:p>
          <w:p w:rsidR="00BC7611" w:rsidRPr="00847B37" w:rsidRDefault="00BC7611" w:rsidP="00FA3D07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2. Мониторинг и анализ практики применения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br/>
              <w:t>антимонопольного законодательства в Минобороны России, его терри</w:t>
            </w:r>
            <w:r w:rsidR="00FA3D07">
              <w:rPr>
                <w:rFonts w:ascii="Times New Roman" w:hAnsi="Times New Roman" w:cs="Times New Roman"/>
                <w:sz w:val="20"/>
                <w:szCs w:val="20"/>
              </w:rPr>
              <w:t>ториальных органах</w:t>
            </w:r>
          </w:p>
        </w:tc>
        <w:tc>
          <w:tcPr>
            <w:tcW w:w="2835" w:type="dxa"/>
          </w:tcPr>
          <w:p w:rsidR="00BC7611" w:rsidRPr="00BC7611" w:rsidRDefault="00D91172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1. </w:t>
            </w:r>
            <w:r w:rsidR="0095796A">
              <w:rPr>
                <w:rFonts w:ascii="Times New Roman" w:hAnsi="Times New Roman" w:cs="Times New Roman"/>
                <w:sz w:val="20"/>
                <w:szCs w:val="20"/>
              </w:rPr>
              <w:t>Мониторинг и анализ</w:t>
            </w:r>
            <w:r w:rsidR="0095796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закупок, осуществляемых органами военного управления, содержащих признаки нарушений законодательства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br/>
              <w:t>о контрактной системе, которые могут повлечь нарушение запретов на действия заказчиков, предусмотренные Законом о защите конкуренции.</w:t>
            </w:r>
          </w:p>
          <w:p w:rsidR="002D2DA4" w:rsidRPr="00847B37" w:rsidRDefault="002D2DA4" w:rsidP="00FA3D07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2D2DA4" w:rsidRPr="00BC7611" w:rsidRDefault="002D2DA4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2. 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Мониторинг изменений законодательства Российской Федерации.</w:t>
            </w:r>
          </w:p>
          <w:p w:rsidR="0095796A" w:rsidRPr="00847B37" w:rsidRDefault="0095796A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 xml:space="preserve">3. Подготовка и направление уведомлений об устранении 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комплаенс-рисков.</w:t>
            </w:r>
          </w:p>
          <w:p w:rsidR="00BC7611" w:rsidRPr="00847B37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4. Контроль за у</w:t>
            </w:r>
            <w:r w:rsidR="006C272B">
              <w:rPr>
                <w:rFonts w:ascii="Times New Roman" w:hAnsi="Times New Roman" w:cs="Times New Roman"/>
                <w:sz w:val="20"/>
                <w:szCs w:val="20"/>
              </w:rPr>
              <w:t>странением выявленных комплаенс-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рисков</w:t>
            </w:r>
          </w:p>
        </w:tc>
        <w:tc>
          <w:tcPr>
            <w:tcW w:w="1842" w:type="dxa"/>
          </w:tcPr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Департамент государственных закупок Министерства обороны Российской Федерации</w:t>
            </w:r>
          </w:p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A3D07" w:rsidRPr="00BC7611" w:rsidRDefault="00FA3D07" w:rsidP="006C27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Главное управление кадров Министерства обороны Российской Федерации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br/>
              <w:t>(в случаях, предусмотре</w:t>
            </w:r>
            <w:r w:rsidR="006C272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t>ных актом</w:t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об антимонопольном комплаенсе)</w:t>
            </w: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C7611" w:rsidRPr="00BC7611" w:rsidRDefault="00BC7611" w:rsidP="005E6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В течение отчетного периода</w:t>
            </w:r>
          </w:p>
        </w:tc>
        <w:tc>
          <w:tcPr>
            <w:tcW w:w="2126" w:type="dxa"/>
            <w:vMerge/>
          </w:tcPr>
          <w:p w:rsidR="00BC7611" w:rsidRPr="00BC7611" w:rsidRDefault="00BC7611" w:rsidP="00840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611" w:rsidRPr="00BC7611" w:rsidTr="006C272B">
        <w:tc>
          <w:tcPr>
            <w:tcW w:w="540" w:type="dxa"/>
          </w:tcPr>
          <w:p w:rsidR="00BC7611" w:rsidRPr="00BC7611" w:rsidRDefault="00BC7611" w:rsidP="00BD2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87" w:type="dxa"/>
          </w:tcPr>
          <w:p w:rsidR="00BC7611" w:rsidRPr="00BC7611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Нарушение антимонопольного законодательства при осуществлении закупок товаров, работ, услуг для государственных нужд:</w:t>
            </w:r>
          </w:p>
          <w:p w:rsidR="00BC7611" w:rsidRDefault="00282FC2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 создание участнику торгов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или нескольким участни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кам торгов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 xml:space="preserve"> преимуществ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енных условий участия в торгах,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 путем предоставления доступа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к информа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ции, если иное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не установлено федераль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законом;</w:t>
            </w:r>
          </w:p>
          <w:p w:rsidR="002315DC" w:rsidRPr="00BC7611" w:rsidRDefault="002315DC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ограничение доступа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к участию в торгах</w:t>
            </w:r>
            <w:r w:rsidR="00F23771">
              <w:rPr>
                <w:rFonts w:ascii="Times New Roman" w:hAnsi="Times New Roman" w:cs="Times New Roman"/>
                <w:sz w:val="20"/>
                <w:szCs w:val="20"/>
              </w:rPr>
              <w:t xml:space="preserve"> (например, установление требования о наличии лицензии, свидетельства или СРО),</w:t>
            </w:r>
            <w:r w:rsidR="00F2377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предусмотренное федеральными законами или иными нормативными правовыми актами;</w:t>
            </w:r>
          </w:p>
          <w:p w:rsidR="00BC7611" w:rsidRPr="00BC7611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- нарушение порядка определения по</w:t>
            </w:r>
            <w:r w:rsidR="00282FC2">
              <w:rPr>
                <w:rFonts w:ascii="Times New Roman" w:hAnsi="Times New Roman" w:cs="Times New Roman"/>
                <w:sz w:val="20"/>
                <w:szCs w:val="20"/>
              </w:rPr>
              <w:t>бедителя или победителей торгов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7611" w:rsidRPr="00BC7611" w:rsidRDefault="00BC7611" w:rsidP="00282F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- включение в сост</w:t>
            </w:r>
            <w:r w:rsidR="002315DC">
              <w:rPr>
                <w:rFonts w:ascii="Times New Roman" w:hAnsi="Times New Roman" w:cs="Times New Roman"/>
                <w:sz w:val="20"/>
                <w:szCs w:val="20"/>
              </w:rPr>
              <w:t>ав лотов товаров, работ, услуг,</w:t>
            </w:r>
            <w:r w:rsidR="002315D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r w:rsidR="002315DC">
              <w:rPr>
                <w:rFonts w:ascii="Times New Roman" w:hAnsi="Times New Roman" w:cs="Times New Roman"/>
                <w:sz w:val="20"/>
                <w:szCs w:val="20"/>
              </w:rPr>
              <w:t xml:space="preserve">нологически 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и функционально не связан</w:t>
            </w:r>
            <w:r w:rsidR="00F23771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r w:rsidR="00F2377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с товарами, работами, услу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гами, поставки, выполнение, оказание которых являются предметом торгов</w:t>
            </w:r>
          </w:p>
        </w:tc>
        <w:tc>
          <w:tcPr>
            <w:tcW w:w="2410" w:type="dxa"/>
          </w:tcPr>
          <w:p w:rsidR="00BC7611" w:rsidRPr="00BC7611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 Повышение уровня квалификации должностных лиц, чьи трудовые (должностные) обязанности предусматривают выполнение функций, связанных с рисками нарушения антимонопольного законодательства.</w:t>
            </w:r>
          </w:p>
          <w:p w:rsidR="00BC7611" w:rsidRPr="00847B37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2. Мониторинг и анализ практики применения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br/>
              <w:t>антимонопольного законодательства в Минобороны России, его терри</w:t>
            </w:r>
            <w:r w:rsidR="00FA3D07">
              <w:rPr>
                <w:rFonts w:ascii="Times New Roman" w:hAnsi="Times New Roman" w:cs="Times New Roman"/>
                <w:sz w:val="20"/>
                <w:szCs w:val="20"/>
              </w:rPr>
              <w:t>ториальных органах</w:t>
            </w:r>
          </w:p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1. Обучение должностных лиц органов военного управления, территориальных органов требованиям антимонопольного законодательства и антимонопольного комплаенса, в том числе:</w:t>
            </w:r>
          </w:p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- включение в тематику проводимых в Минобороны России мероприятий с участием ФАС России вопросов по за</w:t>
            </w:r>
            <w:r w:rsidR="006C272B">
              <w:rPr>
                <w:rFonts w:ascii="Times New Roman" w:hAnsi="Times New Roman" w:cs="Times New Roman"/>
                <w:sz w:val="20"/>
                <w:szCs w:val="20"/>
              </w:rPr>
              <w:t xml:space="preserve">щите конкуренции, 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функционированию антимонопольного комплаенса;</w:t>
            </w:r>
          </w:p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- участие представителей уполномоченного подразделения в семинарах, организуемых ФАС России, по вопросам организации и функционирования антимонопольного комплаенса, защиты конкуренции;</w:t>
            </w:r>
          </w:p>
          <w:p w:rsidR="00BC7611" w:rsidRPr="00847B37" w:rsidRDefault="00BC7611" w:rsidP="00FA3D07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2. Мониторинг и анализ закупок, осуществляемых органами военного управления, содержащих признаки наруше</w:t>
            </w:r>
            <w:r w:rsidR="006C272B">
              <w:rPr>
                <w:rFonts w:ascii="Times New Roman" w:hAnsi="Times New Roman" w:cs="Times New Roman"/>
                <w:sz w:val="20"/>
                <w:szCs w:val="20"/>
              </w:rPr>
              <w:t xml:space="preserve">ний законодательства 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о контрактной системе, которые могут повлечь нарушение запретов на действия</w:t>
            </w:r>
            <w:r w:rsidR="009A431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заказчиков, предусмотренные Законом о защите конкуренции.</w:t>
            </w:r>
          </w:p>
          <w:p w:rsidR="00BC7611" w:rsidRPr="00847B37" w:rsidRDefault="00BC7611" w:rsidP="00FA3D07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6C272B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 Проверка информации,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содержащейся в обращениях (заявлениях) юридиче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и физических лиц, а также сообщениях средств массовой информации, и указывающей на наличие признаков нару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шения </w:t>
            </w:r>
            <w:r w:rsidR="00BC7611" w:rsidRPr="00BC7611">
              <w:rPr>
                <w:rFonts w:ascii="Times New Roman" w:hAnsi="Times New Roman" w:cs="Times New Roman"/>
                <w:sz w:val="20"/>
                <w:szCs w:val="20"/>
              </w:rPr>
              <w:t>в Минобороны России антимонопольного законодательства.</w:t>
            </w:r>
          </w:p>
          <w:p w:rsidR="00BC7611" w:rsidRPr="00847B37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4. Подготовка и направление уведомлений об устранении комплаенс-рисков.</w:t>
            </w:r>
          </w:p>
          <w:p w:rsidR="00BC7611" w:rsidRPr="00847B37" w:rsidRDefault="00BC7611" w:rsidP="00FA3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5. Контроль за устранен</w:t>
            </w:r>
            <w:r w:rsidR="00FA3D07">
              <w:rPr>
                <w:rFonts w:ascii="Times New Roman" w:hAnsi="Times New Roman" w:cs="Times New Roman"/>
                <w:sz w:val="20"/>
                <w:szCs w:val="20"/>
              </w:rPr>
              <w:t>ием выявленных комплаенс-рисков</w:t>
            </w:r>
          </w:p>
        </w:tc>
        <w:tc>
          <w:tcPr>
            <w:tcW w:w="1842" w:type="dxa"/>
          </w:tcPr>
          <w:p w:rsidR="00BC7611" w:rsidRPr="00BC7611" w:rsidRDefault="00BC7611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Департамент государственных закупок Министерства обороны Российской Федерации</w:t>
            </w:r>
          </w:p>
        </w:tc>
        <w:tc>
          <w:tcPr>
            <w:tcW w:w="1701" w:type="dxa"/>
          </w:tcPr>
          <w:p w:rsidR="00FA3D07" w:rsidRPr="00BC7611" w:rsidRDefault="00FA3D07" w:rsidP="00FA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Главное управление кадров Министерства обороны Российской Федерации</w:t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br/>
              <w:t>(в случаях, предусмотрен</w:t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t>ных актом</w:t>
            </w:r>
            <w:r w:rsidR="00E7501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об антимонопольном комплаенсе)</w:t>
            </w:r>
          </w:p>
          <w:p w:rsidR="00BC7611" w:rsidRPr="00BC7611" w:rsidRDefault="00BC7611" w:rsidP="008537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C7611" w:rsidRPr="00BC7611" w:rsidRDefault="00BC7611" w:rsidP="005E6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611">
              <w:rPr>
                <w:rFonts w:ascii="Times New Roman" w:hAnsi="Times New Roman" w:cs="Times New Roman"/>
                <w:sz w:val="20"/>
                <w:szCs w:val="20"/>
              </w:rPr>
              <w:t>В течение отчетного периода</w:t>
            </w:r>
          </w:p>
        </w:tc>
        <w:tc>
          <w:tcPr>
            <w:tcW w:w="2126" w:type="dxa"/>
            <w:vMerge/>
          </w:tcPr>
          <w:p w:rsidR="00BC7611" w:rsidRPr="00BC7611" w:rsidRDefault="00BC7611" w:rsidP="00840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0D5B" w:rsidRDefault="00840D5B" w:rsidP="00840D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1985" w:rsidRDefault="00131985" w:rsidP="00840D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2582" w:rsidRDefault="008A2582" w:rsidP="00840D5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1985" w:rsidRPr="00BC7611" w:rsidRDefault="00131985" w:rsidP="0013198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</w:t>
      </w:r>
    </w:p>
    <w:sectPr w:rsidR="00131985" w:rsidRPr="00BC7611" w:rsidSect="006C272B">
      <w:headerReference w:type="default" r:id="rId6"/>
      <w:pgSz w:w="16838" w:h="11906" w:orient="landscape"/>
      <w:pgMar w:top="1077" w:right="851" w:bottom="107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5DC" w:rsidRDefault="002315DC" w:rsidP="00411D26">
      <w:pPr>
        <w:spacing w:after="0" w:line="240" w:lineRule="auto"/>
      </w:pPr>
      <w:r>
        <w:separator/>
      </w:r>
    </w:p>
  </w:endnote>
  <w:endnote w:type="continuationSeparator" w:id="0">
    <w:p w:rsidR="002315DC" w:rsidRDefault="002315DC" w:rsidP="00411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5DC" w:rsidRDefault="002315DC" w:rsidP="00411D26">
      <w:pPr>
        <w:spacing w:after="0" w:line="240" w:lineRule="auto"/>
      </w:pPr>
      <w:r>
        <w:separator/>
      </w:r>
    </w:p>
  </w:footnote>
  <w:footnote w:type="continuationSeparator" w:id="0">
    <w:p w:rsidR="002315DC" w:rsidRDefault="002315DC" w:rsidP="00411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357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15DC" w:rsidRPr="00411D26" w:rsidRDefault="002315D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11D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11D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11D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030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11D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15DC" w:rsidRDefault="002315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3A7"/>
    <w:rsid w:val="00064828"/>
    <w:rsid w:val="0007615D"/>
    <w:rsid w:val="00131985"/>
    <w:rsid w:val="00180769"/>
    <w:rsid w:val="001F0112"/>
    <w:rsid w:val="002315DC"/>
    <w:rsid w:val="002702BD"/>
    <w:rsid w:val="002720CE"/>
    <w:rsid w:val="00282FC2"/>
    <w:rsid w:val="002D2DA4"/>
    <w:rsid w:val="002E24F3"/>
    <w:rsid w:val="00371E80"/>
    <w:rsid w:val="00376EA6"/>
    <w:rsid w:val="0039108B"/>
    <w:rsid w:val="00411D26"/>
    <w:rsid w:val="00416815"/>
    <w:rsid w:val="004C7732"/>
    <w:rsid w:val="004D1D7E"/>
    <w:rsid w:val="004D6961"/>
    <w:rsid w:val="00532993"/>
    <w:rsid w:val="005329FE"/>
    <w:rsid w:val="00583E6A"/>
    <w:rsid w:val="005E61B9"/>
    <w:rsid w:val="00620612"/>
    <w:rsid w:val="006245EF"/>
    <w:rsid w:val="006248B0"/>
    <w:rsid w:val="006335EA"/>
    <w:rsid w:val="00674123"/>
    <w:rsid w:val="00695147"/>
    <w:rsid w:val="006A1249"/>
    <w:rsid w:val="006A2A00"/>
    <w:rsid w:val="006C272B"/>
    <w:rsid w:val="006C54FE"/>
    <w:rsid w:val="0071477D"/>
    <w:rsid w:val="00721566"/>
    <w:rsid w:val="00737EDD"/>
    <w:rsid w:val="007436FF"/>
    <w:rsid w:val="00743F3C"/>
    <w:rsid w:val="00750020"/>
    <w:rsid w:val="007553A7"/>
    <w:rsid w:val="00837845"/>
    <w:rsid w:val="00840D5B"/>
    <w:rsid w:val="00847B37"/>
    <w:rsid w:val="008537EE"/>
    <w:rsid w:val="00893F99"/>
    <w:rsid w:val="008A2582"/>
    <w:rsid w:val="008A2995"/>
    <w:rsid w:val="008A7261"/>
    <w:rsid w:val="008B02D3"/>
    <w:rsid w:val="008D21F0"/>
    <w:rsid w:val="008E1081"/>
    <w:rsid w:val="00940304"/>
    <w:rsid w:val="00953496"/>
    <w:rsid w:val="0095796A"/>
    <w:rsid w:val="009A048F"/>
    <w:rsid w:val="009A322F"/>
    <w:rsid w:val="009A4317"/>
    <w:rsid w:val="009D3941"/>
    <w:rsid w:val="009D5E2A"/>
    <w:rsid w:val="009F04D1"/>
    <w:rsid w:val="00A22D1A"/>
    <w:rsid w:val="00A35FE5"/>
    <w:rsid w:val="00A61284"/>
    <w:rsid w:val="00A6557E"/>
    <w:rsid w:val="00AA26B3"/>
    <w:rsid w:val="00AA6C35"/>
    <w:rsid w:val="00B15C3C"/>
    <w:rsid w:val="00B211F1"/>
    <w:rsid w:val="00BB61C4"/>
    <w:rsid w:val="00BB6508"/>
    <w:rsid w:val="00BC6C94"/>
    <w:rsid w:val="00BC7611"/>
    <w:rsid w:val="00BD2F20"/>
    <w:rsid w:val="00BE2B51"/>
    <w:rsid w:val="00C00DC1"/>
    <w:rsid w:val="00C078E9"/>
    <w:rsid w:val="00C658A6"/>
    <w:rsid w:val="00C700CF"/>
    <w:rsid w:val="00CD6DED"/>
    <w:rsid w:val="00CD748A"/>
    <w:rsid w:val="00CE2279"/>
    <w:rsid w:val="00D0118F"/>
    <w:rsid w:val="00D05FB7"/>
    <w:rsid w:val="00D13A7D"/>
    <w:rsid w:val="00D37395"/>
    <w:rsid w:val="00D84D42"/>
    <w:rsid w:val="00D91172"/>
    <w:rsid w:val="00DA2F35"/>
    <w:rsid w:val="00DB648F"/>
    <w:rsid w:val="00DF1A44"/>
    <w:rsid w:val="00E05D56"/>
    <w:rsid w:val="00E45766"/>
    <w:rsid w:val="00E716C1"/>
    <w:rsid w:val="00E75019"/>
    <w:rsid w:val="00EB49E2"/>
    <w:rsid w:val="00EF2588"/>
    <w:rsid w:val="00F12467"/>
    <w:rsid w:val="00F23771"/>
    <w:rsid w:val="00F857E7"/>
    <w:rsid w:val="00F97FC3"/>
    <w:rsid w:val="00FA3D07"/>
    <w:rsid w:val="00FB01E0"/>
    <w:rsid w:val="00FB0CBC"/>
    <w:rsid w:val="00FD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7996"/>
  <w15:docId w15:val="{6C90BB56-9799-479D-B076-963C70DD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C54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11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1D26"/>
  </w:style>
  <w:style w:type="paragraph" w:styleId="a7">
    <w:name w:val="footer"/>
    <w:basedOn w:val="a"/>
    <w:link w:val="a8"/>
    <w:uiPriority w:val="99"/>
    <w:unhideWhenUsed/>
    <w:rsid w:val="00411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1D26"/>
  </w:style>
  <w:style w:type="paragraph" w:styleId="a9">
    <w:name w:val="Balloon Text"/>
    <w:basedOn w:val="a"/>
    <w:link w:val="aa"/>
    <w:uiPriority w:val="99"/>
    <w:semiHidden/>
    <w:unhideWhenUsed/>
    <w:rsid w:val="00C7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0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Линник Елена Александровна</dc:creator>
  <cp:keywords/>
  <dc:description/>
  <cp:lastModifiedBy>Гутенко О. С.</cp:lastModifiedBy>
  <cp:revision>77</cp:revision>
  <cp:lastPrinted>2020-05-12T13:39:00Z</cp:lastPrinted>
  <dcterms:created xsi:type="dcterms:W3CDTF">2020-03-19T12:25:00Z</dcterms:created>
  <dcterms:modified xsi:type="dcterms:W3CDTF">2021-05-14T15:58:00Z</dcterms:modified>
</cp:coreProperties>
</file>